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E302" w14:textId="2AA9FCC0" w:rsidR="00CF199B" w:rsidRDefault="006F05E4">
      <w:r>
        <w:rPr>
          <w:noProof/>
        </w:rPr>
        <w:drawing>
          <wp:anchor distT="0" distB="0" distL="114300" distR="114300" simplePos="0" relativeHeight="251676673" behindDoc="0" locked="0" layoutInCell="1" allowOverlap="1" wp14:anchorId="636092BF" wp14:editId="12848FC2">
            <wp:simplePos x="0" y="0"/>
            <wp:positionH relativeFrom="margin">
              <wp:posOffset>2218055</wp:posOffset>
            </wp:positionH>
            <wp:positionV relativeFrom="page">
              <wp:posOffset>1854200</wp:posOffset>
            </wp:positionV>
            <wp:extent cx="2867025" cy="2161540"/>
            <wp:effectExtent l="0" t="0" r="9525" b="0"/>
            <wp:wrapThrough wrapText="bothSides">
              <wp:wrapPolygon edited="0">
                <wp:start x="2153" y="0"/>
                <wp:lineTo x="1292" y="381"/>
                <wp:lineTo x="0" y="2094"/>
                <wp:lineTo x="0" y="19417"/>
                <wp:lineTo x="1435" y="21130"/>
                <wp:lineTo x="2296" y="21321"/>
                <wp:lineTo x="19232" y="21321"/>
                <wp:lineTo x="20093" y="21130"/>
                <wp:lineTo x="21528" y="19417"/>
                <wp:lineTo x="21528" y="2094"/>
                <wp:lineTo x="20380" y="381"/>
                <wp:lineTo x="19519" y="0"/>
                <wp:lineTo x="2153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1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83AFF" wp14:editId="74DD6EBD">
                <wp:simplePos x="0" y="0"/>
                <wp:positionH relativeFrom="margin">
                  <wp:posOffset>10795</wp:posOffset>
                </wp:positionH>
                <wp:positionV relativeFrom="page">
                  <wp:posOffset>3788410</wp:posOffset>
                </wp:positionV>
                <wp:extent cx="7188200" cy="1144905"/>
                <wp:effectExtent l="0" t="0" r="12700" b="17145"/>
                <wp:wrapTight wrapText="bothSides">
                  <wp:wrapPolygon edited="0">
                    <wp:start x="0" y="0"/>
                    <wp:lineTo x="0" y="21564"/>
                    <wp:lineTo x="21581" y="21564"/>
                    <wp:lineTo x="21581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59DBA6" w14:textId="222C833F" w:rsidR="00923780" w:rsidRPr="00674198" w:rsidRDefault="00693CD1" w:rsidP="00923780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674198"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>Promoting Relationship health &amp; safety</w:t>
                            </w:r>
                          </w:p>
                          <w:p w14:paraId="20B3D5BD" w14:textId="24F094C7" w:rsidR="00674198" w:rsidRPr="00674198" w:rsidRDefault="00674198" w:rsidP="00674198">
                            <w:pPr>
                              <w:pStyle w:val="Heading2"/>
                              <w:jc w:val="left"/>
                              <w:rPr>
                                <w:rFonts w:ascii="Bookman Old Style" w:hAnsi="Bookman Old Style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4198"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>Check up, check in &amp; check out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4198"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>r</w:t>
                            </w:r>
                            <w:r w:rsidRPr="00674198">
                              <w:rPr>
                                <w:rFonts w:ascii="Bookman Old Style" w:hAnsi="Bookman Old Style"/>
                                <w:b/>
                                <w:bCs w:val="0"/>
                                <w:sz w:val="32"/>
                                <w:szCs w:val="32"/>
                              </w:rPr>
                              <w:t>esources</w:t>
                            </w:r>
                          </w:p>
                          <w:p w14:paraId="54E74C33" w14:textId="77777777" w:rsidR="00674198" w:rsidRDefault="00674198" w:rsidP="006F7366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8D9EBD" w14:textId="3C88530F" w:rsidR="00EE6193" w:rsidRPr="00A61F74" w:rsidRDefault="003A7869" w:rsidP="006F7366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DID YOU KNOW?</w:t>
                            </w:r>
                          </w:p>
                          <w:p w14:paraId="340FABD3" w14:textId="77777777" w:rsidR="00EE6193" w:rsidRPr="006A4A3D" w:rsidRDefault="00EE6193" w:rsidP="006F7366">
                            <w:pPr>
                              <w:pStyle w:val="Heading2"/>
                              <w:ind w:left="720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83AF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85pt;margin-top:298.3pt;width:566pt;height:90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" filled="f" stroked="f">
                <v:textbox inset="0,0,0,0">
                  <w:txbxContent>
                    <w:p w14:paraId="3F59DBA6" w14:textId="222C833F" w:rsidR="00923780" w:rsidRPr="00674198" w:rsidRDefault="00693CD1" w:rsidP="00923780">
                      <w:pPr>
                        <w:pStyle w:val="Heading2"/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</w:pPr>
                      <w:r w:rsidRPr="00674198"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>Promoting Relationship health &amp; safety</w:t>
                      </w:r>
                    </w:p>
                    <w:p w14:paraId="20B3D5BD" w14:textId="24F094C7" w:rsidR="00674198" w:rsidRPr="00674198" w:rsidRDefault="00674198" w:rsidP="00674198">
                      <w:pPr>
                        <w:pStyle w:val="Heading2"/>
                        <w:jc w:val="left"/>
                        <w:rPr>
                          <w:rFonts w:ascii="Bookman Old Style" w:hAnsi="Bookman Old Style"/>
                          <w:b/>
                          <w:bCs w:val="0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 w:rsidRPr="00674198"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>Check up, check in &amp; check out</w:t>
                      </w:r>
                      <w:r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 w:rsidRPr="00674198"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 xml:space="preserve">our </w:t>
                      </w:r>
                      <w:r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>r</w:t>
                      </w:r>
                      <w:r w:rsidRPr="00674198">
                        <w:rPr>
                          <w:rFonts w:ascii="Bookman Old Style" w:hAnsi="Bookman Old Style"/>
                          <w:b/>
                          <w:bCs w:val="0"/>
                          <w:sz w:val="32"/>
                          <w:szCs w:val="32"/>
                        </w:rPr>
                        <w:t>esources</w:t>
                      </w:r>
                    </w:p>
                    <w:p w14:paraId="54E74C33" w14:textId="77777777" w:rsidR="00674198" w:rsidRDefault="00674198" w:rsidP="006F7366">
                      <w:pPr>
                        <w:pStyle w:val="Heading2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14:paraId="608D9EBD" w14:textId="3C88530F" w:rsidR="00EE6193" w:rsidRPr="00A61F74" w:rsidRDefault="003A7869" w:rsidP="006F7366">
                      <w:pPr>
                        <w:pStyle w:val="Heading2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DID YOU KNOW?</w:t>
                      </w:r>
                    </w:p>
                    <w:p w14:paraId="340FABD3" w14:textId="77777777" w:rsidR="00EE6193" w:rsidRPr="006A4A3D" w:rsidRDefault="00EE6193" w:rsidP="006F7366">
                      <w:pPr>
                        <w:pStyle w:val="Heading2"/>
                        <w:ind w:left="720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741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8D451" wp14:editId="10EB84D9">
                <wp:simplePos x="0" y="0"/>
                <wp:positionH relativeFrom="page">
                  <wp:posOffset>371192</wp:posOffset>
                </wp:positionH>
                <wp:positionV relativeFrom="margin">
                  <wp:align>bottom</wp:align>
                </wp:positionV>
                <wp:extent cx="6955790" cy="1928388"/>
                <wp:effectExtent l="0" t="0" r="0" b="15240"/>
                <wp:wrapTight wrapText="bothSides">
                  <wp:wrapPolygon edited="0">
                    <wp:start x="118" y="0"/>
                    <wp:lineTo x="118" y="21557"/>
                    <wp:lineTo x="21415" y="21557"/>
                    <wp:lineTo x="21415" y="0"/>
                    <wp:lineTo x="118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1928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58C3EB" w14:textId="69F72A11" w:rsidR="006F7366" w:rsidRDefault="007812E1" w:rsidP="006F736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693C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34285D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693C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0th</w:t>
                            </w:r>
                          </w:p>
                          <w:p w14:paraId="2960EBE2" w14:textId="090E8025" w:rsidR="00EE6193" w:rsidRPr="00EE6193" w:rsidRDefault="00EE6193" w:rsidP="006F736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E6193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693C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10</w:t>
                            </w:r>
                            <w:r w:rsidRPr="00EE6193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 am-</w:t>
                            </w:r>
                            <w:r w:rsidR="00693C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11</w:t>
                            </w:r>
                            <w:r w:rsidR="00674198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:30</w:t>
                            </w:r>
                            <w:r w:rsidR="00FF699A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3CD1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r w:rsidRPr="00EE6193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AE90D44" w14:textId="436B481F" w:rsidR="00406A6E" w:rsidRDefault="00EE6193" w:rsidP="007D37D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E6193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="007D37D6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WebEx Virtual Meeting Platform</w:t>
                            </w:r>
                          </w:p>
                          <w:p w14:paraId="05BAB830" w14:textId="2E72010F" w:rsidR="00693CD1" w:rsidRDefault="00693CD1" w:rsidP="007D37D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669F56BE" w14:textId="68D984E9" w:rsidR="00693CD1" w:rsidRDefault="00B008FC" w:rsidP="007D37D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bookmarkStart w:id="0" w:name="_GoBack"/>
                            <w:bookmarkEnd w:id="0"/>
                            <w:r w:rsidR="00D80CEC">
                              <w:rPr>
                                <w:rFonts w:ascii="Bookman Old Style" w:hAnsi="Bookman Old Style"/>
                                <w:color w:val="auto"/>
                                <w:sz w:val="28"/>
                                <w:szCs w:val="28"/>
                              </w:rPr>
                              <w:t>Details to Follow</w:t>
                            </w:r>
                          </w:p>
                          <w:p w14:paraId="739F4DFF" w14:textId="77777777" w:rsidR="00693CD1" w:rsidRPr="00B008FC" w:rsidRDefault="00693CD1" w:rsidP="007D37D6">
                            <w:pPr>
                              <w:pStyle w:val="Heading1"/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8D978D8" w14:textId="15AC907C" w:rsidR="00693CD1" w:rsidRPr="00693CD1" w:rsidRDefault="00693CD1" w:rsidP="007D37D6">
                            <w:pPr>
                              <w:pStyle w:val="Heading1"/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3CD1">
                              <w:rPr>
                                <w:rFonts w:ascii="Bookman Old Style" w:hAnsi="Bookman Old Style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  <w:t>For more information please contact</w:t>
                            </w:r>
                          </w:p>
                          <w:p w14:paraId="68994E97" w14:textId="6C9D2E02" w:rsidR="00EE6193" w:rsidRPr="00EE6193" w:rsidRDefault="0034285D" w:rsidP="00EE6193">
                            <w:pPr>
                              <w:pStyle w:val="Heading1"/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Maritza Rodriguez, LCS</w:t>
                            </w:r>
                            <w:r w:rsidR="009803FC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  <w:r w:rsidR="004B5762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EE6193" w:rsidRPr="00EE6193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IPV</w:t>
                            </w:r>
                            <w:r w:rsidR="00B008FC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AP</w:t>
                            </w:r>
                            <w:r w:rsidR="00EE6193" w:rsidRPr="00EE6193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Coordinator</w:t>
                            </w:r>
                          </w:p>
                          <w:p w14:paraId="5C68D5DD" w14:textId="24DBE9D9" w:rsidR="00EE6193" w:rsidRPr="00EE6193" w:rsidRDefault="00B008FC" w:rsidP="00EE6193">
                            <w:pPr>
                              <w:pStyle w:val="Heading1"/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B008FC">
                                <w:rPr>
                                  <w:rStyle w:val="Hyperlink"/>
                                  <w:rFonts w:ascii="Bookman Old Style" w:hAnsi="Bookman Old Style"/>
                                  <w:b w:val="0"/>
                                  <w:color w:val="7030A0"/>
                                  <w:sz w:val="28"/>
                                  <w:szCs w:val="28"/>
                                </w:rPr>
                                <w:t>Maritza.Rodriguez2@va.gov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193" w:rsidRPr="00EE6193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718-836-6600 </w:t>
                            </w:r>
                            <w:r w:rsidR="00EE6193" w:rsidRPr="00EE6193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xt.</w:t>
                            </w:r>
                            <w:r w:rsidR="00EE6193" w:rsidRPr="00EE6193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285D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3749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D451" id="Text Box 29" o:spid="_x0000_s1027" type="#_x0000_t202" style="position:absolute;margin-left:29.25pt;margin-top:0;width:547.7pt;height:1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" filled="f" stroked="f">
                <v:textbox inset=",0,,0">
                  <w:txbxContent>
                    <w:p w14:paraId="3558C3EB" w14:textId="69F72A11" w:rsidR="006F7366" w:rsidRDefault="007812E1" w:rsidP="006F736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Date: </w:t>
                      </w:r>
                      <w:r w:rsidR="00693C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Tuesday </w:t>
                      </w:r>
                      <w:r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October </w:t>
                      </w:r>
                      <w:r w:rsidR="0034285D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693C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0th</w:t>
                      </w:r>
                    </w:p>
                    <w:p w14:paraId="2960EBE2" w14:textId="090E8025" w:rsidR="00EE6193" w:rsidRPr="00EE6193" w:rsidRDefault="00EE6193" w:rsidP="006F736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 w:rsidRPr="00EE6193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Time: </w:t>
                      </w:r>
                      <w:r w:rsidR="00693C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10</w:t>
                      </w:r>
                      <w:r w:rsidRPr="00EE6193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 am-</w:t>
                      </w:r>
                      <w:r w:rsidR="00693C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11</w:t>
                      </w:r>
                      <w:r w:rsidR="00674198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:30</w:t>
                      </w:r>
                      <w:r w:rsidR="00FF699A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93CD1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a</w:t>
                      </w:r>
                      <w:r w:rsidRPr="00EE6193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m</w:t>
                      </w:r>
                    </w:p>
                    <w:p w14:paraId="3AE90D44" w14:textId="436B481F" w:rsidR="00406A6E" w:rsidRDefault="00EE6193" w:rsidP="007D37D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 w:rsidRPr="00EE6193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Location: </w:t>
                      </w:r>
                      <w:r w:rsidR="007D37D6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WebEx Virtual Meeting Platform</w:t>
                      </w:r>
                    </w:p>
                    <w:p w14:paraId="05BAB830" w14:textId="2E72010F" w:rsidR="00693CD1" w:rsidRDefault="00693CD1" w:rsidP="007D37D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</w:p>
                    <w:p w14:paraId="669F56BE" w14:textId="68D984E9" w:rsidR="00693CD1" w:rsidRDefault="00B008FC" w:rsidP="007D37D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 xml:space="preserve">Meeting </w:t>
                      </w:r>
                      <w:bookmarkStart w:id="1" w:name="_GoBack"/>
                      <w:bookmarkEnd w:id="1"/>
                      <w:r w:rsidR="00D80CEC">
                        <w:rPr>
                          <w:rFonts w:ascii="Bookman Old Style" w:hAnsi="Bookman Old Style"/>
                          <w:color w:val="auto"/>
                          <w:sz w:val="28"/>
                          <w:szCs w:val="28"/>
                        </w:rPr>
                        <w:t>Details to Follow</w:t>
                      </w:r>
                    </w:p>
                    <w:p w14:paraId="739F4DFF" w14:textId="77777777" w:rsidR="00693CD1" w:rsidRPr="00B008FC" w:rsidRDefault="00693CD1" w:rsidP="007D37D6">
                      <w:pPr>
                        <w:pStyle w:val="Heading1"/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</w:pPr>
                    </w:p>
                    <w:p w14:paraId="08D978D8" w14:textId="15AC907C" w:rsidR="00693CD1" w:rsidRPr="00693CD1" w:rsidRDefault="00693CD1" w:rsidP="007D37D6">
                      <w:pPr>
                        <w:pStyle w:val="Heading1"/>
                        <w:rPr>
                          <w:rFonts w:ascii="Bookman Old Style" w:hAnsi="Bookman Old Style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693CD1">
                        <w:rPr>
                          <w:rFonts w:ascii="Bookman Old Style" w:hAnsi="Bookman Old Style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  <w:t>For more information please contact</w:t>
                      </w:r>
                    </w:p>
                    <w:p w14:paraId="68994E97" w14:textId="6C9D2E02" w:rsidR="00EE6193" w:rsidRPr="00EE6193" w:rsidRDefault="0034285D" w:rsidP="00EE6193">
                      <w:pPr>
                        <w:pStyle w:val="Heading1"/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Maritza Rodriguez, LCS</w:t>
                      </w:r>
                      <w:r w:rsidR="009803FC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W</w:t>
                      </w:r>
                      <w:r w:rsidR="004B5762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EE6193" w:rsidRPr="00EE6193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 IPV</w:t>
                      </w:r>
                      <w:r w:rsidR="00B008FC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AP</w:t>
                      </w:r>
                      <w:r w:rsidR="00EE6193" w:rsidRPr="00EE6193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 Coordinator</w:t>
                      </w:r>
                    </w:p>
                    <w:p w14:paraId="5C68D5DD" w14:textId="24DBE9D9" w:rsidR="00EE6193" w:rsidRPr="00EE6193" w:rsidRDefault="00B008FC" w:rsidP="00EE6193">
                      <w:pPr>
                        <w:pStyle w:val="Heading1"/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</w:pPr>
                      <w:hyperlink r:id="rId10" w:history="1">
                        <w:r w:rsidRPr="00B008FC">
                          <w:rPr>
                            <w:rStyle w:val="Hyperlink"/>
                            <w:rFonts w:ascii="Bookman Old Style" w:hAnsi="Bookman Old Style"/>
                            <w:b w:val="0"/>
                            <w:color w:val="7030A0"/>
                            <w:sz w:val="28"/>
                            <w:szCs w:val="28"/>
                          </w:rPr>
                          <w:t>Maritza.Rodriguez2@va.gov</w:t>
                        </w:r>
                      </w:hyperlink>
                      <w:r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EE6193" w:rsidRPr="00EE6193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718-836-6600 </w:t>
                      </w:r>
                      <w:r w:rsidR="00EE6193" w:rsidRPr="00EE6193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xt.</w:t>
                      </w:r>
                      <w:r w:rsidR="00EE6193" w:rsidRPr="00EE6193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34285D">
                        <w:rPr>
                          <w:rFonts w:ascii="Bookman Old Style" w:hAnsi="Bookman Old Style"/>
                          <w:b w:val="0"/>
                          <w:color w:val="auto"/>
                          <w:sz w:val="28"/>
                          <w:szCs w:val="28"/>
                        </w:rPr>
                        <w:t>3749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6741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37834" wp14:editId="28919F8A">
                <wp:simplePos x="0" y="0"/>
                <wp:positionH relativeFrom="margin">
                  <wp:posOffset>-120650</wp:posOffset>
                </wp:positionH>
                <wp:positionV relativeFrom="page">
                  <wp:posOffset>4997450</wp:posOffset>
                </wp:positionV>
                <wp:extent cx="7369175" cy="2647950"/>
                <wp:effectExtent l="0" t="0" r="3175" b="0"/>
                <wp:wrapTight wrapText="bothSides">
                  <wp:wrapPolygon edited="0">
                    <wp:start x="0" y="0"/>
                    <wp:lineTo x="0" y="21445"/>
                    <wp:lineTo x="21553" y="21445"/>
                    <wp:lineTo x="21553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17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5C9D02D" w14:textId="7B8130D4" w:rsidR="00F2070C" w:rsidRPr="003F1BEA" w:rsidRDefault="003F1BEA" w:rsidP="003F1BEA">
                            <w:pPr>
                              <w:spacing w:after="240"/>
                              <w:ind w:left="360"/>
                              <w:rPr>
                                <w:rFonts w:ascii="Bookman Old Style" w:eastAsia="Times New Roman" w:hAnsi="Bookman Old Style" w:cs="Arial"/>
                                <w:i/>
                                <w:color w:val="2B142D" w:themeColor="text2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highlight w:val="lightGray"/>
                                <w:lang w:eastAsia="ja-JP"/>
                              </w:rPr>
                              <w:sym w:font="Wingdings 2" w:char="F043"/>
                            </w: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lang w:eastAsia="ja-JP"/>
                              </w:rPr>
                              <w:t></w:t>
                            </w:r>
                            <w:r w:rsidR="00F2070C" w:rsidRPr="003F1BEA">
                              <w:rPr>
                                <w:rFonts w:ascii="Bookman Old Style" w:hAnsi="Bookman Old Style"/>
                                <w:i/>
                                <w:color w:val="2B142D" w:themeColor="text2"/>
                                <w:sz w:val="28"/>
                                <w:szCs w:val="28"/>
                              </w:rPr>
                              <w:t>VA recommends all women Veterans be screened for intimate partner violence (IPV).</w:t>
                            </w:r>
                          </w:p>
                          <w:p w14:paraId="7B5B6C69" w14:textId="3204C187" w:rsidR="00F2070C" w:rsidRPr="003F1BEA" w:rsidRDefault="003F1BEA" w:rsidP="003F1BEA">
                            <w:pPr>
                              <w:spacing w:after="240"/>
                              <w:ind w:left="450"/>
                              <w:rPr>
                                <w:rFonts w:ascii="Bookman Old Style" w:eastAsia="Times New Roman" w:hAnsi="Bookman Old Style" w:cs="Arial"/>
                                <w:i/>
                                <w:color w:val="2B142D" w:themeColor="text2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highlight w:val="lightGray"/>
                                <w:lang w:eastAsia="ja-JP"/>
                              </w:rPr>
                              <w:sym w:font="Wingdings 2" w:char="F043"/>
                            </w: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lang w:eastAsia="ja-JP"/>
                              </w:rPr>
                              <w:t>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Lifetime prevalence of IPV in the Veteran population is 33% versus 7.6% for men and 22.1% for women in the civilian population.</w:t>
                            </w:r>
                          </w:p>
                          <w:p w14:paraId="42BBA9AF" w14:textId="0C4E0551" w:rsidR="00F2070C" w:rsidRPr="003F1BEA" w:rsidRDefault="003F1BEA" w:rsidP="003F1BEA">
                            <w:pPr>
                              <w:spacing w:after="240"/>
                              <w:ind w:left="450"/>
                              <w:rPr>
                                <w:rFonts w:ascii="Bookman Old Style" w:eastAsia="Times New Roman" w:hAnsi="Bookman Old Style" w:cs="Arial"/>
                                <w:i/>
                                <w:color w:val="2B142D" w:themeColor="text2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highlight w:val="lightGray"/>
                                <w:lang w:eastAsia="ja-JP"/>
                              </w:rPr>
                              <w:sym w:font="Wingdings 2" w:char="F043"/>
                            </w: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lang w:eastAsia="ja-JP"/>
                              </w:rPr>
                              <w:t>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29% of random</w:t>
                            </w:r>
                            <w:r w:rsidR="007C3EA0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ly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 xml:space="preserve"> surveyed female Veterans currently in relationships have experienced issues rel</w:t>
                            </w:r>
                            <w:r w:rsidR="002B3C39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ated to DV/IPV in the last year.</w:t>
                            </w:r>
                          </w:p>
                          <w:p w14:paraId="411A9A27" w14:textId="681C2C2F" w:rsidR="00EE6193" w:rsidRPr="003F1BEA" w:rsidRDefault="003F1BEA" w:rsidP="003F1BEA">
                            <w:pPr>
                              <w:spacing w:after="240"/>
                              <w:ind w:left="450"/>
                              <w:rPr>
                                <w:rFonts w:ascii="Bookman Old Style" w:eastAsia="Times New Roman" w:hAnsi="Bookman Old Style" w:cs="Arial"/>
                                <w:i/>
                                <w:color w:val="2B142D" w:themeColor="text2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highlight w:val="lightGray"/>
                                <w:lang w:eastAsia="ja-JP"/>
                              </w:rPr>
                              <w:sym w:font="Wingdings 2" w:char="F043"/>
                            </w:r>
                            <w:r w:rsidR="00566073">
                              <w:rPr>
                                <w:rFonts w:ascii="Wingdings" w:eastAsia="Times New Roman" w:hAnsi="Wingdings" w:cs="Arial"/>
                                <w:color w:val="2B142D" w:themeColor="text2"/>
                                <w:sz w:val="28"/>
                                <w:szCs w:val="28"/>
                                <w:lang w:eastAsia="ja-JP"/>
                              </w:rPr>
                              <w:t>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A Veteran</w:t>
                            </w:r>
                            <w:r w:rsidR="007C3EA0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’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 xml:space="preserve">s spouse may be at risk for experiencing IPV with a lifetime prevalence of 13.5% when the Veteran is not </w:t>
                            </w:r>
                            <w:r w:rsidR="007C3EA0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>experiencing symptoms of PTSD versus</w:t>
                            </w:r>
                            <w:r w:rsidR="00EE6193" w:rsidRPr="003F1BEA">
                              <w:rPr>
                                <w:i/>
                                <w:color w:val="2B142D" w:themeColor="text2"/>
                                <w:sz w:val="32"/>
                                <w:szCs w:val="32"/>
                              </w:rPr>
                              <w:t xml:space="preserve"> 33%-58% when the Veteran is experiencing symptoms of PTSD.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7834" id="Text Box 31" o:spid="_x0000_s1028" type="#_x0000_t202" style="position:absolute;margin-left:-9.5pt;margin-top:393.5pt;width:580.25pt;height:20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" filled="f" stroked="f">
                <v:textbox inset="0,0,0,0">
                  <w:txbxContent>
                    <w:p w14:paraId="05C9D02D" w14:textId="7B8130D4" w:rsidR="00F2070C" w:rsidRPr="003F1BEA" w:rsidRDefault="003F1BEA" w:rsidP="003F1BEA">
                      <w:pPr>
                        <w:spacing w:after="240"/>
                        <w:ind w:left="360"/>
                        <w:rPr>
                          <w:rFonts w:ascii="Bookman Old Style" w:eastAsia="Times New Roman" w:hAnsi="Bookman Old Style" w:cs="Arial"/>
                          <w:i/>
                          <w:color w:val="2B142D" w:themeColor="text2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highlight w:val="lightGray"/>
                          <w:lang w:eastAsia="ja-JP"/>
                        </w:rPr>
                        <w:sym w:font="Wingdings 2" w:char="F043"/>
                      </w: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lang w:eastAsia="ja-JP"/>
                        </w:rPr>
                        <w:t></w:t>
                      </w:r>
                      <w:r w:rsidR="00F2070C" w:rsidRPr="003F1BEA">
                        <w:rPr>
                          <w:rFonts w:ascii="Bookman Old Style" w:hAnsi="Bookman Old Style"/>
                          <w:i/>
                          <w:color w:val="2B142D" w:themeColor="text2"/>
                          <w:sz w:val="28"/>
                          <w:szCs w:val="28"/>
                        </w:rPr>
                        <w:t>VA recommends all women Veterans be screened for intimate partner violence (IPV).</w:t>
                      </w:r>
                    </w:p>
                    <w:p w14:paraId="7B5B6C69" w14:textId="3204C187" w:rsidR="00F2070C" w:rsidRPr="003F1BEA" w:rsidRDefault="003F1BEA" w:rsidP="003F1BEA">
                      <w:pPr>
                        <w:spacing w:after="240"/>
                        <w:ind w:left="450"/>
                        <w:rPr>
                          <w:rFonts w:ascii="Bookman Old Style" w:eastAsia="Times New Roman" w:hAnsi="Bookman Old Style" w:cs="Arial"/>
                          <w:i/>
                          <w:color w:val="2B142D" w:themeColor="text2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highlight w:val="lightGray"/>
                          <w:lang w:eastAsia="ja-JP"/>
                        </w:rPr>
                        <w:sym w:font="Wingdings 2" w:char="F043"/>
                      </w: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lang w:eastAsia="ja-JP"/>
                        </w:rPr>
                        <w:t>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Lifetime prevalence of IPV in the Veteran population is 33% versus 7.6% for men and 22.1% for women in the civilian population.</w:t>
                      </w:r>
                    </w:p>
                    <w:p w14:paraId="42BBA9AF" w14:textId="0C4E0551" w:rsidR="00F2070C" w:rsidRPr="003F1BEA" w:rsidRDefault="003F1BEA" w:rsidP="003F1BEA">
                      <w:pPr>
                        <w:spacing w:after="240"/>
                        <w:ind w:left="450"/>
                        <w:rPr>
                          <w:rFonts w:ascii="Bookman Old Style" w:eastAsia="Times New Roman" w:hAnsi="Bookman Old Style" w:cs="Arial"/>
                          <w:i/>
                          <w:color w:val="2B142D" w:themeColor="text2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highlight w:val="lightGray"/>
                          <w:lang w:eastAsia="ja-JP"/>
                        </w:rPr>
                        <w:sym w:font="Wingdings 2" w:char="F043"/>
                      </w: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lang w:eastAsia="ja-JP"/>
                        </w:rPr>
                        <w:t>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29% of random</w:t>
                      </w:r>
                      <w:r w:rsidR="007C3EA0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ly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 xml:space="preserve"> surveyed female Veterans currently in relationships have experienced issues rel</w:t>
                      </w:r>
                      <w:r w:rsidR="002B3C39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ated to DV/IPV in the last year.</w:t>
                      </w:r>
                    </w:p>
                    <w:p w14:paraId="411A9A27" w14:textId="681C2C2F" w:rsidR="00EE6193" w:rsidRPr="003F1BEA" w:rsidRDefault="003F1BEA" w:rsidP="003F1BEA">
                      <w:pPr>
                        <w:spacing w:after="240"/>
                        <w:ind w:left="450"/>
                        <w:rPr>
                          <w:rFonts w:ascii="Bookman Old Style" w:eastAsia="Times New Roman" w:hAnsi="Bookman Old Style" w:cs="Arial"/>
                          <w:i/>
                          <w:color w:val="2B142D" w:themeColor="text2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highlight w:val="lightGray"/>
                          <w:lang w:eastAsia="ja-JP"/>
                        </w:rPr>
                        <w:sym w:font="Wingdings 2" w:char="F043"/>
                      </w:r>
                      <w:r w:rsidR="00566073">
                        <w:rPr>
                          <w:rFonts w:ascii="Wingdings" w:eastAsia="Times New Roman" w:hAnsi="Wingdings" w:cs="Arial"/>
                          <w:color w:val="2B142D" w:themeColor="text2"/>
                          <w:sz w:val="28"/>
                          <w:szCs w:val="28"/>
                          <w:lang w:eastAsia="ja-JP"/>
                        </w:rPr>
                        <w:t>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A Veteran</w:t>
                      </w:r>
                      <w:r w:rsidR="007C3EA0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’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 xml:space="preserve">s spouse may be at risk for experiencing IPV with a lifetime prevalence of 13.5% when the Veteran is not </w:t>
                      </w:r>
                      <w:r w:rsidR="007C3EA0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>experiencing symptoms of PTSD versus</w:t>
                      </w:r>
                      <w:r w:rsidR="00EE6193" w:rsidRPr="003F1BEA">
                        <w:rPr>
                          <w:i/>
                          <w:color w:val="2B142D" w:themeColor="text2"/>
                          <w:sz w:val="32"/>
                          <w:szCs w:val="32"/>
                        </w:rPr>
                        <w:t xml:space="preserve"> 33%-58% when the Veteran is experiencing symptoms of PTSD.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D37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7D144" wp14:editId="6EFEA92E">
                <wp:simplePos x="0" y="0"/>
                <wp:positionH relativeFrom="page">
                  <wp:align>right</wp:align>
                </wp:positionH>
                <wp:positionV relativeFrom="page">
                  <wp:posOffset>542925</wp:posOffset>
                </wp:positionV>
                <wp:extent cx="7772400" cy="1581150"/>
                <wp:effectExtent l="0" t="0" r="0" b="0"/>
                <wp:wrapTight wrapText="bothSides">
                  <wp:wrapPolygon edited="0">
                    <wp:start x="106" y="0"/>
                    <wp:lineTo x="106" y="21340"/>
                    <wp:lineTo x="21441" y="21340"/>
                    <wp:lineTo x="21441" y="0"/>
                    <wp:lineTo x="10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E5C248" w14:textId="7BD6FEF4" w:rsidR="007D37D6" w:rsidRDefault="007D37D6" w:rsidP="00A61F74">
                            <w:pPr>
                              <w:pStyle w:val="Heading1"/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>New York</w:t>
                            </w:r>
                            <w:r w:rsidR="009A5AC2" w:rsidRPr="0034285D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34285D" w:rsidRPr="0034285D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>VA Health Care Harbor</w:t>
                            </w:r>
                            <w:r w:rsidR="002A2DDB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 xml:space="preserve"> System </w:t>
                            </w:r>
                            <w:r w:rsidR="00693CD1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 xml:space="preserve">                                        </w:t>
                            </w:r>
                            <w:r w:rsidR="009A5AC2" w:rsidRPr="0034285D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>is h</w:t>
                            </w:r>
                            <w:r w:rsidR="007812E1" w:rsidRPr="0034285D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 xml:space="preserve">osting </w:t>
                            </w:r>
                          </w:p>
                          <w:p w14:paraId="6958DA77" w14:textId="6D0AFEF2" w:rsidR="007D37D6" w:rsidRDefault="007D37D6" w:rsidP="00A61F74">
                            <w:pPr>
                              <w:pStyle w:val="Heading1"/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40"/>
                              </w:rPr>
                              <w:t xml:space="preserve">Its </w:t>
                            </w:r>
                            <w:r w:rsidR="0034285D"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2"/>
                                <w:szCs w:val="36"/>
                              </w:rPr>
                              <w:t>1</w:t>
                            </w:r>
                            <w:r w:rsidR="0034285D"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2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34285D"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2A2DDB"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  <w:t>Virtual</w:t>
                            </w:r>
                            <w:r w:rsidR="002A2DDB"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07DAA25F" w14:textId="77777777" w:rsidR="002A2DDB" w:rsidRDefault="00EE6193" w:rsidP="00A61F74">
                            <w:pPr>
                              <w:pStyle w:val="Heading1"/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D37D6"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Domestic Violence/Intimate Partner Violence </w:t>
                            </w:r>
                          </w:p>
                          <w:p w14:paraId="4CB1D449" w14:textId="6FBBDE46" w:rsidR="00EE6193" w:rsidRPr="007D37D6" w:rsidRDefault="00FD1036" w:rsidP="00A61F74">
                            <w:pPr>
                              <w:pStyle w:val="Heading1"/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auto"/>
                                <w:sz w:val="36"/>
                                <w:szCs w:val="36"/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D144" id="Text Box 20" o:spid="_x0000_s1029" type="#_x0000_t202" style="position:absolute;margin-left:560.8pt;margin-top:42.75pt;width:612pt;height:124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" filled="f" stroked="f">
                <v:textbox inset=",0,,0">
                  <w:txbxContent>
                    <w:p w14:paraId="1CE5C248" w14:textId="7BD6FEF4" w:rsidR="007D37D6" w:rsidRDefault="007D37D6" w:rsidP="00A61F74">
                      <w:pPr>
                        <w:pStyle w:val="Heading1"/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>New York</w:t>
                      </w:r>
                      <w:r w:rsidR="009A5AC2" w:rsidRPr="0034285D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 xml:space="preserve"> </w:t>
                      </w:r>
                      <w:r w:rsidR="0034285D" w:rsidRPr="0034285D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>VA Health Care Harbor</w:t>
                      </w:r>
                      <w:r w:rsidR="002A2DDB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 xml:space="preserve"> System </w:t>
                      </w:r>
                      <w:r w:rsidR="00693CD1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 xml:space="preserve">                                        </w:t>
                      </w:r>
                      <w:r w:rsidR="009A5AC2" w:rsidRPr="0034285D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>is h</w:t>
                      </w:r>
                      <w:r w:rsidR="007812E1" w:rsidRPr="0034285D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 xml:space="preserve">osting </w:t>
                      </w:r>
                    </w:p>
                    <w:p w14:paraId="6958DA77" w14:textId="6D0AFEF2" w:rsidR="007D37D6" w:rsidRDefault="007D37D6" w:rsidP="00A61F74">
                      <w:pPr>
                        <w:pStyle w:val="Heading1"/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40"/>
                        </w:rPr>
                        <w:t xml:space="preserve">Its </w:t>
                      </w:r>
                      <w:r w:rsidR="0034285D" w:rsidRPr="007D37D6">
                        <w:rPr>
                          <w:rFonts w:ascii="Bookman Old Style" w:hAnsi="Bookman Old Style"/>
                          <w:i/>
                          <w:color w:val="auto"/>
                          <w:sz w:val="32"/>
                          <w:szCs w:val="36"/>
                        </w:rPr>
                        <w:t>1</w:t>
                      </w:r>
                      <w:r w:rsidR="0034285D" w:rsidRPr="007D37D6">
                        <w:rPr>
                          <w:rFonts w:ascii="Bookman Old Style" w:hAnsi="Bookman Old Style"/>
                          <w:i/>
                          <w:color w:val="auto"/>
                          <w:sz w:val="32"/>
                          <w:szCs w:val="36"/>
                          <w:vertAlign w:val="superscript"/>
                        </w:rPr>
                        <w:t>st</w:t>
                      </w:r>
                      <w:r w:rsidR="0034285D" w:rsidRPr="007D37D6">
                        <w:rPr>
                          <w:rFonts w:ascii="Bookman Old Style" w:hAnsi="Bookman Old Style"/>
                          <w:i/>
                          <w:color w:val="auto"/>
                          <w:sz w:val="32"/>
                          <w:szCs w:val="36"/>
                        </w:rPr>
                        <w:t xml:space="preserve"> </w:t>
                      </w:r>
                      <w:r w:rsidR="002A2DDB" w:rsidRPr="007D37D6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  <w:t>Virtual</w:t>
                      </w:r>
                      <w:r w:rsidR="002A2DDB" w:rsidRPr="007D37D6">
                        <w:rPr>
                          <w:rFonts w:ascii="Bookman Old Style" w:hAnsi="Bookman Old Style"/>
                          <w:i/>
                          <w:color w:val="auto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07DAA25F" w14:textId="77777777" w:rsidR="002A2DDB" w:rsidRDefault="00EE6193" w:rsidP="00A61F74">
                      <w:pPr>
                        <w:pStyle w:val="Heading1"/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7D37D6"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  <w:t xml:space="preserve">Domestic Violence/Intimate Partner Violence </w:t>
                      </w:r>
                    </w:p>
                    <w:p w14:paraId="4CB1D449" w14:textId="6FBBDE46" w:rsidR="00EE6193" w:rsidRPr="007D37D6" w:rsidRDefault="00FD1036" w:rsidP="00A61F74">
                      <w:pPr>
                        <w:pStyle w:val="Heading1"/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auto"/>
                          <w:sz w:val="36"/>
                          <w:szCs w:val="36"/>
                        </w:rPr>
                        <w:t>Resource Fair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F199B" w:rsidSect="00CF199B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75A0" w14:textId="77777777" w:rsidR="00B4161B" w:rsidRDefault="00B4161B">
      <w:r>
        <w:separator/>
      </w:r>
    </w:p>
  </w:endnote>
  <w:endnote w:type="continuationSeparator" w:id="0">
    <w:p w14:paraId="7BC431F9" w14:textId="77777777" w:rsidR="00B4161B" w:rsidRDefault="00B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E812" w14:textId="77777777" w:rsidR="00B4161B" w:rsidRDefault="00B4161B">
      <w:r>
        <w:separator/>
      </w:r>
    </w:p>
  </w:footnote>
  <w:footnote w:type="continuationSeparator" w:id="0">
    <w:p w14:paraId="366AAB96" w14:textId="77777777" w:rsidR="00B4161B" w:rsidRDefault="00B4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E0B0" w14:textId="77777777" w:rsidR="00EE6193" w:rsidRDefault="00EE6193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AD8934" wp14:editId="16755C18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34B63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603060 [3044]">
              <v:fill color2="#636 [3204]" rotate="t" focusposition=".5,.5" focussize="" colors="0 white;24904f #dfb9ef;1 #636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5AD425" wp14:editId="4A8957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2533D"/>
    <w:multiLevelType w:val="hybridMultilevel"/>
    <w:tmpl w:val="F7621B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195C6B"/>
    <w:multiLevelType w:val="hybridMultilevel"/>
    <w:tmpl w:val="9BFC9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33B"/>
    <w:multiLevelType w:val="hybridMultilevel"/>
    <w:tmpl w:val="5236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3F2"/>
    <w:multiLevelType w:val="hybridMultilevel"/>
    <w:tmpl w:val="BB00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581"/>
    <w:multiLevelType w:val="hybridMultilevel"/>
    <w:tmpl w:val="9E9C7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F69A4"/>
    <w:multiLevelType w:val="hybridMultilevel"/>
    <w:tmpl w:val="1624E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B53E0"/>
    <w:multiLevelType w:val="hybridMultilevel"/>
    <w:tmpl w:val="1604FAEA"/>
    <w:lvl w:ilvl="0" w:tplc="84E6D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D63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217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6D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C2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C53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12D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46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88F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F199B"/>
    <w:rsid w:val="00177AED"/>
    <w:rsid w:val="001A11EA"/>
    <w:rsid w:val="001F5124"/>
    <w:rsid w:val="002763F8"/>
    <w:rsid w:val="002A2DDB"/>
    <w:rsid w:val="002B3C39"/>
    <w:rsid w:val="00317666"/>
    <w:rsid w:val="0034285D"/>
    <w:rsid w:val="00385445"/>
    <w:rsid w:val="003A7869"/>
    <w:rsid w:val="003F1BEA"/>
    <w:rsid w:val="00406A6E"/>
    <w:rsid w:val="00431770"/>
    <w:rsid w:val="0043344F"/>
    <w:rsid w:val="0049642F"/>
    <w:rsid w:val="004B5762"/>
    <w:rsid w:val="00566073"/>
    <w:rsid w:val="00566A45"/>
    <w:rsid w:val="00674198"/>
    <w:rsid w:val="00693CD1"/>
    <w:rsid w:val="006A4A3D"/>
    <w:rsid w:val="006A5568"/>
    <w:rsid w:val="006D02D2"/>
    <w:rsid w:val="006D0BC4"/>
    <w:rsid w:val="006F05E4"/>
    <w:rsid w:val="006F7366"/>
    <w:rsid w:val="007526CE"/>
    <w:rsid w:val="007812E1"/>
    <w:rsid w:val="007C3EA0"/>
    <w:rsid w:val="007D37D6"/>
    <w:rsid w:val="007E168D"/>
    <w:rsid w:val="00815580"/>
    <w:rsid w:val="00923780"/>
    <w:rsid w:val="00942891"/>
    <w:rsid w:val="009768EE"/>
    <w:rsid w:val="009803FC"/>
    <w:rsid w:val="009A5AC2"/>
    <w:rsid w:val="00A61F74"/>
    <w:rsid w:val="00A73BBA"/>
    <w:rsid w:val="00A8702B"/>
    <w:rsid w:val="00AA51B2"/>
    <w:rsid w:val="00AB6A72"/>
    <w:rsid w:val="00AF5FD1"/>
    <w:rsid w:val="00B008FC"/>
    <w:rsid w:val="00B4161B"/>
    <w:rsid w:val="00C007DA"/>
    <w:rsid w:val="00C7272E"/>
    <w:rsid w:val="00CF199B"/>
    <w:rsid w:val="00CF606B"/>
    <w:rsid w:val="00D2733E"/>
    <w:rsid w:val="00D80CEC"/>
    <w:rsid w:val="00E00331"/>
    <w:rsid w:val="00E160C5"/>
    <w:rsid w:val="00EE6193"/>
    <w:rsid w:val="00F2070C"/>
    <w:rsid w:val="00F35B3A"/>
    <w:rsid w:val="00FD1036"/>
    <w:rsid w:val="00FF6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0F2DE38"/>
  <w15:docId w15:val="{6D41FF66-A127-4A95-BE60-06B346F7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2B142D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2B142D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C3AFCC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C3AFCC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2B142D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2B142D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2B142D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2B142D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2B142D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2B142D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2B142D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2B142D" w:themeColor="text2"/>
    </w:rPr>
  </w:style>
  <w:style w:type="character" w:styleId="Hyperlink">
    <w:name w:val="Hyperlink"/>
    <w:basedOn w:val="DefaultParagraphFont"/>
    <w:uiPriority w:val="99"/>
    <w:unhideWhenUsed/>
    <w:rsid w:val="00EE6193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193"/>
    <w:rPr>
      <w:color w:val="9775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tza.Rodriguez2@v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tza.Rodriguez2@v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B079-CAB7-4B47-8E2C-870AF5B4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Mauro</dc:creator>
  <cp:lastModifiedBy>Rodriguez, Maritza</cp:lastModifiedBy>
  <cp:revision>16</cp:revision>
  <cp:lastPrinted>2018-09-18T13:41:00Z</cp:lastPrinted>
  <dcterms:created xsi:type="dcterms:W3CDTF">2019-10-08T17:32:00Z</dcterms:created>
  <dcterms:modified xsi:type="dcterms:W3CDTF">2020-09-21T18:33:00Z</dcterms:modified>
</cp:coreProperties>
</file>